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62950" w14:textId="77777777" w:rsidR="00D427FD" w:rsidRDefault="00916D84" w:rsidP="00D427FD">
      <w:pPr>
        <w:spacing w:after="0"/>
        <w:jc w:val="right"/>
        <w:rPr>
          <w:color w:val="000000"/>
          <w:lang w:val="ru-RU"/>
        </w:rPr>
      </w:pPr>
      <w:r>
        <w:rPr>
          <w:color w:val="000000"/>
          <w:lang w:val="ru-RU"/>
        </w:rPr>
        <w:t xml:space="preserve">Приложение </w:t>
      </w:r>
      <w:r w:rsidRPr="00ED5180">
        <w:rPr>
          <w:color w:val="000000"/>
          <w:lang w:val="ru-RU"/>
        </w:rPr>
        <w:t>5</w:t>
      </w:r>
      <w:r w:rsidR="00D427FD" w:rsidRPr="00D427FD">
        <w:rPr>
          <w:color w:val="000000"/>
          <w:lang w:val="ru-RU"/>
        </w:rPr>
        <w:t xml:space="preserve"> к Тендерной документации</w:t>
      </w:r>
    </w:p>
    <w:p w14:paraId="5D3BA293" w14:textId="77777777" w:rsidR="00AE27C4" w:rsidRDefault="00AE27C4" w:rsidP="00AE27C4">
      <w:pPr>
        <w:pStyle w:val="pr"/>
      </w:pPr>
      <w:r>
        <w:rPr>
          <w:rStyle w:val="s0"/>
        </w:rPr>
        <w:t>Форма для организатора закупа, заказчика</w:t>
      </w:r>
    </w:p>
    <w:p w14:paraId="53D8CA4D" w14:textId="77777777" w:rsidR="00AE27C4" w:rsidRPr="00D427FD" w:rsidRDefault="00AE27C4" w:rsidP="00D427FD">
      <w:pPr>
        <w:spacing w:after="0"/>
        <w:jc w:val="right"/>
        <w:rPr>
          <w:color w:val="000000"/>
          <w:lang w:val="ru-RU"/>
        </w:rPr>
      </w:pPr>
    </w:p>
    <w:p w14:paraId="3ED5D134" w14:textId="77777777" w:rsidR="00C35F2E" w:rsidRDefault="00C35F2E" w:rsidP="00C35F2E">
      <w:pPr>
        <w:pStyle w:val="pj"/>
      </w:pPr>
      <w:r>
        <w:rPr>
          <w:rStyle w:val="s0"/>
        </w:rPr>
        <w:t>Исх. № __________</w:t>
      </w:r>
    </w:p>
    <w:p w14:paraId="2BC77A94" w14:textId="77777777" w:rsidR="00C35F2E" w:rsidRDefault="00C35F2E" w:rsidP="00C35F2E">
      <w:pPr>
        <w:pStyle w:val="pj"/>
      </w:pPr>
      <w:r>
        <w:rPr>
          <w:rStyle w:val="s0"/>
        </w:rPr>
        <w:t>Дата ____________</w:t>
      </w:r>
    </w:p>
    <w:p w14:paraId="292B191F" w14:textId="77777777" w:rsidR="006F4B58" w:rsidRDefault="00C35F2E" w:rsidP="00C35F2E">
      <w:pPr>
        <w:pStyle w:val="pj"/>
      </w:pPr>
      <w:r>
        <w:rPr>
          <w:rStyle w:val="s0"/>
        </w:rPr>
        <w:t> 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6F4B58" w:rsidRPr="006F4B58" w14:paraId="53FEE1B6" w14:textId="77777777" w:rsidTr="006F4B5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6F9047" w14:textId="77777777" w:rsidR="006F4B58" w:rsidRPr="006F4B58" w:rsidRDefault="006F4B58" w:rsidP="006F4B58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KZ" w:eastAsia="ru-KZ"/>
              </w:rPr>
            </w:pPr>
            <w:r w:rsidRPr="006F4B58">
              <w:rPr>
                <w:rFonts w:ascii="Courier New" w:hAnsi="Courier New" w:cs="Courier New"/>
                <w:color w:val="000000"/>
                <w:sz w:val="20"/>
                <w:szCs w:val="20"/>
                <w:lang w:val="ru-KZ" w:eastAsia="ru-KZ"/>
              </w:rPr>
              <w:t>Кому:</w:t>
            </w:r>
            <w:r w:rsidRPr="006F4B58">
              <w:rPr>
                <w:rFonts w:ascii="Courier New" w:hAnsi="Courier New" w:cs="Courier New"/>
                <w:color w:val="000000"/>
                <w:sz w:val="20"/>
                <w:szCs w:val="20"/>
                <w:lang w:val="ru-KZ" w:eastAsia="ru-KZ"/>
              </w:rPr>
              <w:br/>
              <w:t>________________________</w:t>
            </w:r>
            <w:r w:rsidRPr="006F4B58">
              <w:rPr>
                <w:rFonts w:ascii="Courier New" w:hAnsi="Courier New" w:cs="Courier New"/>
                <w:color w:val="000000"/>
                <w:sz w:val="20"/>
                <w:szCs w:val="20"/>
                <w:lang w:val="ru-KZ" w:eastAsia="ru-KZ"/>
              </w:rPr>
              <w:br/>
              <w:t>________________________</w:t>
            </w:r>
            <w:r w:rsidRPr="006F4B58">
              <w:rPr>
                <w:rFonts w:ascii="Courier New" w:hAnsi="Courier New" w:cs="Courier New"/>
                <w:color w:val="000000"/>
                <w:sz w:val="20"/>
                <w:szCs w:val="20"/>
                <w:lang w:val="ru-KZ" w:eastAsia="ru-KZ"/>
              </w:rPr>
              <w:br/>
              <w:t>(наименование и реквизиты</w:t>
            </w:r>
            <w:r w:rsidRPr="006F4B58">
              <w:rPr>
                <w:rFonts w:ascii="Courier New" w:hAnsi="Courier New" w:cs="Courier New"/>
                <w:color w:val="000000"/>
                <w:sz w:val="20"/>
                <w:szCs w:val="20"/>
                <w:lang w:val="ru-KZ" w:eastAsia="ru-KZ"/>
              </w:rPr>
              <w:br/>
              <w:t>организатора закупа, заказчика)</w:t>
            </w:r>
          </w:p>
        </w:tc>
      </w:tr>
    </w:tbl>
    <w:p w14:paraId="7425EEF0" w14:textId="77777777" w:rsidR="006F4B58" w:rsidRPr="006F4B58" w:rsidRDefault="006F4B58" w:rsidP="006F4B58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KZ" w:eastAsia="ru-KZ"/>
        </w:rPr>
      </w:pPr>
      <w:r w:rsidRPr="006F4B58">
        <w:rPr>
          <w:rFonts w:ascii="Courier New" w:hAnsi="Courier New" w:cs="Courier New"/>
          <w:color w:val="1E1E1E"/>
          <w:sz w:val="32"/>
          <w:szCs w:val="32"/>
          <w:lang w:val="ru-KZ" w:eastAsia="ru-KZ"/>
        </w:rPr>
        <w:t>Банковская гарантия (вид обеспечения тендерной заявки)</w:t>
      </w:r>
      <w:r w:rsidRPr="006F4B58">
        <w:rPr>
          <w:rFonts w:ascii="Courier New" w:hAnsi="Courier New" w:cs="Courier New"/>
          <w:color w:val="1E1E1E"/>
          <w:sz w:val="32"/>
          <w:szCs w:val="32"/>
          <w:lang w:val="ru-KZ" w:eastAsia="ru-KZ"/>
        </w:rPr>
        <w:br/>
        <w:t>Наименование банка (филиала банка)</w:t>
      </w:r>
      <w:r w:rsidRPr="006F4B58">
        <w:rPr>
          <w:rFonts w:ascii="Courier New" w:hAnsi="Courier New" w:cs="Courier New"/>
          <w:color w:val="1E1E1E"/>
          <w:sz w:val="32"/>
          <w:szCs w:val="32"/>
          <w:lang w:val="ru-KZ" w:eastAsia="ru-KZ"/>
        </w:rPr>
        <w:br/>
        <w:t>____________________________________________________________</w:t>
      </w:r>
      <w:r w:rsidRPr="006F4B58">
        <w:rPr>
          <w:rFonts w:ascii="Courier New" w:hAnsi="Courier New" w:cs="Courier New"/>
          <w:color w:val="1E1E1E"/>
          <w:sz w:val="32"/>
          <w:szCs w:val="32"/>
          <w:lang w:val="ru-KZ" w:eastAsia="ru-KZ"/>
        </w:rPr>
        <w:br/>
        <w:t>(наименование, БИН и другие реквизиты банка)</w:t>
      </w:r>
      <w:r w:rsidRPr="006F4B58">
        <w:rPr>
          <w:rFonts w:ascii="Courier New" w:hAnsi="Courier New" w:cs="Courier New"/>
          <w:color w:val="1E1E1E"/>
          <w:sz w:val="32"/>
          <w:szCs w:val="32"/>
          <w:lang w:val="ru-KZ" w:eastAsia="ru-KZ"/>
        </w:rPr>
        <w:br/>
        <w:t>Гарантийное обеспечение № ____________________</w:t>
      </w:r>
    </w:p>
    <w:p w14:paraId="6E4C55A3" w14:textId="77777777" w:rsidR="006F4B58" w:rsidRPr="006F4B58" w:rsidRDefault="006F4B58" w:rsidP="006F4B58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</w:pP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t>      "__" _____ 20__ года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Банк (филиал банка) ______________________________________________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(наименование) (далее – Банк)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проинформирован, что ____________________________________________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(наименование)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в дальнейшем "Потенциальный поставщик", принимает участие в тендере,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объявленном _____________________________________________________,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(наименование заказчика/организатора закупа)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_________________________________________________________________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(дата, месяц, год объявления)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и готов осуществить оказание услуги (наименование услуги)/ поставку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(наименование и объем товара)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на общую сумму __________________________________ (прописью) тенге,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из них (при участии в закупе по нескольким лотам):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1) по лоту № _____ (номер в объявлении) – в размере __________________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(сумма в цифрах и прописью) тенге;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2)...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В связи с этим Банк _______________________________________________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(наименование банка)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берет на себя безотзывное обязательство выплатить заказчику/организатору закупа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по первому требованию, включая сумму гарантийного обеспечения в размере 1 (один)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процента равную ______________ (сумма в цифрах и прописью) по лоту № 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на сумму ___________________________________________________________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(сумма в цифрах и прописью) тенге, лоту № _____ на сумму________________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(сумма в цифрах и прописью) тенге, по получении требования на оплату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по основаниям, предусмотренным правилами организации и проведения закупа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лекарственных средств, медицинских изделий и специализированных лечебных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продуктов в рамках гарантированного объема бесплатной медицинской помощи,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lastRenderedPageBreak/>
        <w:t>дополнительного объема медицинской помощи для лиц, содержащихся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в следственных изоляторах и учреждениях уголовно-исполнительной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(пенитенциарной) системы, за счет бюджетных средств и (или) в системе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обязательного социального медицинского страхования, фармацевтических услуг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(далее – Правила).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Данная гарантия вступает в силу с момента вскрытия тендерной заявки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Потенциального поставщика и действует до принятия по ней решения по существу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в соответствии с Правилами, а при признании Потенциального поставщика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победителем закупа – до представления им соответствующего гарантийного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обеспечения по заключенному договору.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Должность, Ф.И.О. (при его наличии) ______________________________________</w:t>
      </w:r>
      <w:r w:rsidRPr="006F4B58">
        <w:rPr>
          <w:rFonts w:ascii="Courier New" w:hAnsi="Courier New" w:cs="Courier New"/>
          <w:color w:val="000000"/>
          <w:spacing w:val="2"/>
          <w:sz w:val="20"/>
          <w:szCs w:val="20"/>
          <w:lang w:val="ru-KZ" w:eastAsia="ru-KZ"/>
        </w:rPr>
        <w:br/>
        <w:t>Печать Банка</w:t>
      </w:r>
    </w:p>
    <w:p w14:paraId="1EB64C92" w14:textId="0D5C4E0E" w:rsidR="00C35F2E" w:rsidRDefault="00C35F2E" w:rsidP="00C35F2E">
      <w:pPr>
        <w:pStyle w:val="pj"/>
      </w:pPr>
      <w:bookmarkStart w:id="0" w:name="_GoBack"/>
      <w:bookmarkEnd w:id="0"/>
    </w:p>
    <w:sectPr w:rsidR="00C35F2E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7FD"/>
    <w:rsid w:val="005028EF"/>
    <w:rsid w:val="0057220D"/>
    <w:rsid w:val="006C697C"/>
    <w:rsid w:val="006F4B58"/>
    <w:rsid w:val="00916D84"/>
    <w:rsid w:val="00AE27C4"/>
    <w:rsid w:val="00B170E3"/>
    <w:rsid w:val="00C35F2E"/>
    <w:rsid w:val="00D427FD"/>
    <w:rsid w:val="00EB40E7"/>
    <w:rsid w:val="00ED5180"/>
    <w:rsid w:val="00F0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00078"/>
  <w15:docId w15:val="{D6C33F04-CE9F-4FF5-9678-BD7E62FD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D518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pc">
    <w:name w:val="pc"/>
    <w:basedOn w:val="a"/>
    <w:rsid w:val="00C35F2E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r">
    <w:name w:val="pr"/>
    <w:basedOn w:val="a"/>
    <w:rsid w:val="00C35F2E"/>
    <w:pPr>
      <w:spacing w:after="0" w:line="240" w:lineRule="auto"/>
      <w:jc w:val="right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C35F2E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C35F2E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0">
    <w:name w:val="s0"/>
    <w:basedOn w:val="a0"/>
    <w:rsid w:val="00C35F2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C35F2E"/>
    <w:rPr>
      <w:rFonts w:ascii="Times New Roman" w:hAnsi="Times New Roman" w:cs="Times New Roman" w:hint="default"/>
      <w:b/>
      <w:bCs/>
      <w:color w:val="000000"/>
    </w:rPr>
  </w:style>
  <w:style w:type="character" w:styleId="a4">
    <w:name w:val="Hyperlink"/>
    <w:basedOn w:val="a0"/>
    <w:uiPriority w:val="99"/>
    <w:semiHidden/>
    <w:unhideWhenUsed/>
    <w:rsid w:val="00C35F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Лаура Бердиярова</cp:lastModifiedBy>
  <cp:revision>5</cp:revision>
  <dcterms:created xsi:type="dcterms:W3CDTF">2022-11-10T12:10:00Z</dcterms:created>
  <dcterms:modified xsi:type="dcterms:W3CDTF">2023-07-05T12:57:00Z</dcterms:modified>
</cp:coreProperties>
</file>